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7A5A" w14:textId="6AEAA2B7" w:rsidR="009A48B0" w:rsidRDefault="00340E86">
      <w:r>
        <w:rPr>
          <w:noProof/>
        </w:rPr>
        <w:drawing>
          <wp:inline distT="0" distB="0" distL="0" distR="0" wp14:anchorId="22715189" wp14:editId="2B143B3F">
            <wp:extent cx="1685925" cy="875329"/>
            <wp:effectExtent l="0" t="0" r="0" b="1270"/>
            <wp:docPr id="520372895" name="Grafik 1"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72895" name="Grafik 1" descr="Ein Bild, das Text, Schrift, Screenshot, Grafiken enthält.&#10;&#10;KI-generierte Inhalte können fehlerhaft sein."/>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5234" cy="890546"/>
                    </a:xfrm>
                    <a:prstGeom prst="rect">
                      <a:avLst/>
                    </a:prstGeom>
                    <a:noFill/>
                    <a:ln>
                      <a:noFill/>
                    </a:ln>
                  </pic:spPr>
                </pic:pic>
              </a:graphicData>
            </a:graphic>
          </wp:inline>
        </w:drawing>
      </w:r>
      <w:r>
        <w:t xml:space="preserve">                                                                                  </w:t>
      </w:r>
      <w:r>
        <w:rPr>
          <w:noProof/>
        </w:rPr>
        <w:drawing>
          <wp:inline distT="0" distB="0" distL="0" distR="0" wp14:anchorId="07D8CC1B" wp14:editId="231ACF26">
            <wp:extent cx="1511263" cy="904875"/>
            <wp:effectExtent l="0" t="0" r="0" b="0"/>
            <wp:docPr id="588105513" name="Grafik 1"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05513" name="Grafik 1" descr="Ein Bild, das Text, Schrift, Screenshot, weiß enthält.&#10;&#10;KI-generierte Inhalte können fehlerhaft sei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115" cy="926342"/>
                    </a:xfrm>
                    <a:prstGeom prst="rect">
                      <a:avLst/>
                    </a:prstGeom>
                    <a:noFill/>
                    <a:ln>
                      <a:noFill/>
                    </a:ln>
                  </pic:spPr>
                </pic:pic>
              </a:graphicData>
            </a:graphic>
          </wp:inline>
        </w:drawing>
      </w:r>
    </w:p>
    <w:p w14:paraId="28EED6C8" w14:textId="77777777" w:rsidR="00340E86" w:rsidRPr="003028E9" w:rsidRDefault="00340E86"/>
    <w:p w14:paraId="1343E616" w14:textId="50C18764" w:rsidR="00760C6A" w:rsidRPr="003028E9" w:rsidRDefault="00760C6A" w:rsidP="00340E86">
      <w:pPr>
        <w:rPr>
          <w:b/>
          <w:bCs/>
          <w:sz w:val="28"/>
          <w:szCs w:val="28"/>
        </w:rPr>
      </w:pPr>
      <w:r w:rsidRPr="003028E9">
        <w:rPr>
          <w:b/>
          <w:bCs/>
          <w:sz w:val="28"/>
          <w:szCs w:val="28"/>
        </w:rPr>
        <w:t>Energie, Sanierung, Nachhaltigkeit: „Haus &amp; Garten Messe Saar 2026“ macht Zukunftsthemen erlebbar</w:t>
      </w:r>
    </w:p>
    <w:p w14:paraId="5BB391E1" w14:textId="00B49712" w:rsidR="005B4932" w:rsidRDefault="00340E86" w:rsidP="005F3AE6">
      <w:r w:rsidRPr="008128D6">
        <w:rPr>
          <w:i/>
          <w:iCs/>
        </w:rPr>
        <w:t>Saarbrücken, den 19. April 2026:</w:t>
      </w:r>
      <w:r>
        <w:t xml:space="preserve"> </w:t>
      </w:r>
      <w:r w:rsidR="008C4E8D">
        <w:t xml:space="preserve">Die „Haus &amp; Garten Messe Saar“ </w:t>
      </w:r>
      <w:r w:rsidR="007551B8">
        <w:t xml:space="preserve">hat </w:t>
      </w:r>
      <w:r w:rsidR="007551B8" w:rsidRPr="007551B8">
        <w:t>wichtige Impulse für die Branche</w:t>
      </w:r>
      <w:r w:rsidR="007551B8">
        <w:t xml:space="preserve"> gesetzt. Mit </w:t>
      </w:r>
      <w:r w:rsidR="0098271F">
        <w:t xml:space="preserve">den </w:t>
      </w:r>
      <w:r w:rsidR="005F3AE6" w:rsidRPr="005F3AE6">
        <w:t xml:space="preserve">vier Themenbereichen „Energetisch sanieren“, „Energie &amp; Heizsysteme“, „Bauen &amp; Hausbau“ sowie „Garten &amp; Outdoor Living“ bot die Messe </w:t>
      </w:r>
      <w:r w:rsidR="00616124" w:rsidRPr="00616124">
        <w:t xml:space="preserve">vom 17. bis 19. April 2026 </w:t>
      </w:r>
      <w:r w:rsidR="005F3AE6" w:rsidRPr="005F3AE6">
        <w:t>ein vielseitiges Angebo</w:t>
      </w:r>
      <w:r w:rsidR="0057666E">
        <w:t>t</w:t>
      </w:r>
      <w:r w:rsidR="001B3167">
        <w:t xml:space="preserve"> und stieß auf große Resonanz</w:t>
      </w:r>
      <w:r w:rsidR="005F3AE6" w:rsidRPr="005F3AE6">
        <w:t>.</w:t>
      </w:r>
      <w:r w:rsidR="005B4932">
        <w:t xml:space="preserve"> </w:t>
      </w:r>
      <w:r w:rsidR="005B4932" w:rsidRPr="001B3167">
        <w:t>Über</w:t>
      </w:r>
      <w:r w:rsidR="005B4932" w:rsidRPr="008B62D5">
        <w:t xml:space="preserve"> </w:t>
      </w:r>
      <w:r w:rsidR="005B4932" w:rsidRPr="00616124">
        <w:t>18 000 Besucherinnen und Besucher</w:t>
      </w:r>
      <w:r w:rsidR="005B4932" w:rsidRPr="003028E9">
        <w:rPr>
          <w:b/>
          <w:bCs/>
        </w:rPr>
        <w:t xml:space="preserve"> </w:t>
      </w:r>
      <w:r w:rsidR="005B4932" w:rsidRPr="005F3AE6">
        <w:t xml:space="preserve">nutzten die Gelegenheit, sich </w:t>
      </w:r>
      <w:r w:rsidR="005B4932">
        <w:t xml:space="preserve">vor Ort </w:t>
      </w:r>
      <w:r w:rsidR="001B3167">
        <w:t>über</w:t>
      </w:r>
      <w:r w:rsidR="001B3167" w:rsidRPr="001B3167">
        <w:t xml:space="preserve"> aktuell</w:t>
      </w:r>
      <w:r w:rsidR="001B3167">
        <w:t xml:space="preserve">e Trends </w:t>
      </w:r>
      <w:r w:rsidR="001B3167" w:rsidRPr="001B3167">
        <w:t xml:space="preserve">rund um Bauen, Sanieren, Energie und Gartengestaltung </w:t>
      </w:r>
      <w:r w:rsidR="005B4932" w:rsidRPr="005F3AE6">
        <w:t>zu informieren, neue Impulse zu gewinnen und konkrete Projekte anzustoßen.</w:t>
      </w:r>
      <w:r w:rsidR="005B4932">
        <w:t xml:space="preserve"> </w:t>
      </w:r>
    </w:p>
    <w:p w14:paraId="248F34D4" w14:textId="3601DA92" w:rsidR="0065618F" w:rsidRPr="00AC1451" w:rsidRDefault="00AC1451" w:rsidP="005F3AE6">
      <w:r>
        <w:rPr>
          <w:rFonts w:ascii="Segoe UI" w:eastAsia="Times New Roman" w:hAnsi="Segoe UI" w:cs="Segoe UI"/>
          <w:i/>
          <w:iCs/>
          <w:kern w:val="0"/>
          <w:sz w:val="21"/>
          <w:szCs w:val="21"/>
          <w:lang w:eastAsia="de-DE"/>
          <w14:ligatures w14:val="none"/>
        </w:rPr>
        <w:t>„</w:t>
      </w:r>
      <w:r w:rsidR="008D7993" w:rsidRPr="00AC1451">
        <w:rPr>
          <w:i/>
          <w:iCs/>
        </w:rPr>
        <w:t xml:space="preserve">Die </w:t>
      </w:r>
      <w:r w:rsidRPr="00AC1451">
        <w:rPr>
          <w:i/>
          <w:iCs/>
        </w:rPr>
        <w:t>‚</w:t>
      </w:r>
      <w:r w:rsidR="008D7993" w:rsidRPr="00AC1451">
        <w:rPr>
          <w:i/>
          <w:iCs/>
        </w:rPr>
        <w:t xml:space="preserve">Haus &amp; Garten Messe Saar </w:t>
      </w:r>
      <w:r w:rsidRPr="00AC1451">
        <w:rPr>
          <w:i/>
          <w:iCs/>
        </w:rPr>
        <w:t xml:space="preserve">2026‘ </w:t>
      </w:r>
      <w:r w:rsidR="008D7993" w:rsidRPr="00AC1451">
        <w:rPr>
          <w:i/>
          <w:iCs/>
        </w:rPr>
        <w:t>hat gezeigt, wie sehr persönliche Information und direkte Beratung zu den Themen Energie, energetische Sanierung und nachhaltiges Bauen gefragt sind. Der große Andrang an den Messeständen macht deutlich, dass Messen als Ort des direkten Austauschs und der individuellen Beratung durch kein noch so umfangreiches Online-Angebot ersetzt werden können</w:t>
      </w:r>
      <w:r w:rsidRPr="00AC1451">
        <w:rPr>
          <w:i/>
          <w:iCs/>
        </w:rPr>
        <w:t>,“</w:t>
      </w:r>
      <w:r w:rsidRPr="00AC1451">
        <w:t xml:space="preserve"> </w:t>
      </w:r>
      <w:r w:rsidR="005F3AE6" w:rsidRPr="00AC1451">
        <w:t xml:space="preserve">resümiert Projektleiter Hans-Joachim Schubert von der </w:t>
      </w:r>
      <w:proofErr w:type="spellStart"/>
      <w:r w:rsidR="005F3AE6" w:rsidRPr="00AC1451">
        <w:t>Congress</w:t>
      </w:r>
      <w:proofErr w:type="spellEnd"/>
      <w:r w:rsidR="005F3AE6" w:rsidRPr="00AC1451">
        <w:t>-Centrum Saar GmbH</w:t>
      </w:r>
      <w:r w:rsidR="005D51B5" w:rsidRPr="00AC1451">
        <w:t xml:space="preserve"> (CCS)</w:t>
      </w:r>
      <w:r w:rsidR="005F3AE6" w:rsidRPr="00AC1451">
        <w:t>.</w:t>
      </w:r>
    </w:p>
    <w:p w14:paraId="5D3E6CA3" w14:textId="4E56A78A" w:rsidR="0098271F" w:rsidRPr="0098271F" w:rsidRDefault="0098271F" w:rsidP="005F3AE6">
      <w:pPr>
        <w:rPr>
          <w:b/>
          <w:bCs/>
        </w:rPr>
      </w:pPr>
      <w:r w:rsidRPr="008B5623">
        <w:rPr>
          <w:b/>
          <w:bCs/>
        </w:rPr>
        <w:t>Innovationen, Beratung</w:t>
      </w:r>
      <w:r w:rsidR="00552F6A">
        <w:rPr>
          <w:b/>
          <w:bCs/>
        </w:rPr>
        <w:t xml:space="preserve"> </w:t>
      </w:r>
      <w:r w:rsidRPr="008B5623">
        <w:rPr>
          <w:b/>
          <w:bCs/>
        </w:rPr>
        <w:t xml:space="preserve">und konkrete Lösungen </w:t>
      </w:r>
    </w:p>
    <w:p w14:paraId="54A642E6" w14:textId="158402F5" w:rsidR="001B3167" w:rsidRDefault="00C10A43" w:rsidP="00C10A43">
      <w:r>
        <w:t xml:space="preserve">Insgesamt </w:t>
      </w:r>
      <w:r w:rsidRPr="00616124">
        <w:t>15</w:t>
      </w:r>
      <w:r w:rsidR="003028E9" w:rsidRPr="00616124">
        <w:t>3</w:t>
      </w:r>
      <w:r w:rsidRPr="00616124">
        <w:t xml:space="preserve"> Aussteller</w:t>
      </w:r>
      <w:r w:rsidR="00ED261B" w:rsidRPr="003028E9">
        <w:rPr>
          <w:b/>
          <w:bCs/>
        </w:rPr>
        <w:t xml:space="preserve"> </w:t>
      </w:r>
      <w:r w:rsidR="005F3AE6" w:rsidRPr="005F3AE6">
        <w:t>präsentierten innovative Produkte</w:t>
      </w:r>
      <w:r w:rsidR="00ED261B">
        <w:t xml:space="preserve"> und </w:t>
      </w:r>
      <w:r w:rsidR="005F3AE6" w:rsidRPr="005F3AE6">
        <w:t>Dienstleistungen</w:t>
      </w:r>
      <w:r w:rsidR="00ED261B">
        <w:t xml:space="preserve">, </w:t>
      </w:r>
      <w:r w:rsidR="00ED261B" w:rsidRPr="00C10A43">
        <w:t>darunter 85 Unternehmen aus dem Saarland</w:t>
      </w:r>
      <w:r w:rsidR="00ED261B">
        <w:t xml:space="preserve"> und 25 Aussteller a</w:t>
      </w:r>
      <w:r>
        <w:t>us der angrenzenden Pfalz</w:t>
      </w:r>
      <w:r w:rsidR="00ED261B">
        <w:t xml:space="preserve">. </w:t>
      </w:r>
      <w:r w:rsidR="00ED261B" w:rsidRPr="00ED261B">
        <w:t>Die Messe erwies sich damit erneut als bedeutende Plattform für die regionale Wirtschaft und insbesondere für das saarländische Handwerk.</w:t>
      </w:r>
    </w:p>
    <w:p w14:paraId="1868F448" w14:textId="004FC34C" w:rsidR="00ED261B" w:rsidRDefault="001B3167" w:rsidP="001B3167">
      <w:r w:rsidRPr="001B3167">
        <w:t xml:space="preserve">Ein zentraler Erfolgsfaktor </w:t>
      </w:r>
      <w:r w:rsidR="00ED261B">
        <w:t xml:space="preserve">war die starke Präsenz regionaler Handwerksbetriebe, die </w:t>
      </w:r>
      <w:r w:rsidRPr="001B3167">
        <w:t>die Messe intensiv zur Präsentation ihres Leistungsspektrums und zum direkten Austausch mit potenziellen Kundinnen und Kunden</w:t>
      </w:r>
      <w:r w:rsidR="00ED261B">
        <w:t xml:space="preserve"> nutzten</w:t>
      </w:r>
      <w:r w:rsidRPr="001B3167">
        <w:t>.</w:t>
      </w:r>
      <w:r w:rsidR="00437AA7">
        <w:t xml:space="preserve"> </w:t>
      </w:r>
      <w:r w:rsidR="00437AA7" w:rsidRPr="005F3AE6">
        <w:t xml:space="preserve">Ein Highlight war erneut das </w:t>
      </w:r>
      <w:r w:rsidR="00D40C06">
        <w:t>„</w:t>
      </w:r>
      <w:r w:rsidR="00437AA7" w:rsidRPr="005F3AE6">
        <w:t>Forum Saarländisches Handwerk“</w:t>
      </w:r>
      <w:r w:rsidR="00437AA7">
        <w:t xml:space="preserve"> der Handwerkskammer des Saarlandes</w:t>
      </w:r>
      <w:r w:rsidR="00437AA7" w:rsidRPr="005F3AE6">
        <w:t xml:space="preserve">, das an allen drei Messetagen praxisnahe Fachvorträge bot. </w:t>
      </w:r>
      <w:r w:rsidR="00D40C06" w:rsidRPr="005F3AE6">
        <w:t>Expertinnen und Experten</w:t>
      </w:r>
      <w:r w:rsidR="00F307D3">
        <w:t xml:space="preserve"> </w:t>
      </w:r>
      <w:proofErr w:type="gramStart"/>
      <w:r w:rsidR="00D40C06">
        <w:t>gaben</w:t>
      </w:r>
      <w:proofErr w:type="gramEnd"/>
      <w:r w:rsidR="00D40C06">
        <w:t xml:space="preserve"> h</w:t>
      </w:r>
      <w:r w:rsidR="00D40C06" w:rsidRPr="00D40C06">
        <w:t xml:space="preserve">ilfreiche </w:t>
      </w:r>
      <w:r w:rsidR="00437AA7" w:rsidRPr="005F3AE6">
        <w:t>T</w:t>
      </w:r>
      <w:r w:rsidR="00D40C06">
        <w:t>ipps</w:t>
      </w:r>
      <w:r w:rsidR="00437AA7" w:rsidRPr="005F3AE6">
        <w:t xml:space="preserve"> </w:t>
      </w:r>
      <w:r w:rsidR="00D40C06">
        <w:t>zum</w:t>
      </w:r>
      <w:r w:rsidR="00437AA7" w:rsidRPr="005F3AE6">
        <w:t xml:space="preserve"> Sanieren, Renovieren, Baufinanzierung, Energieeinsparung sowie Einbruchschutz</w:t>
      </w:r>
      <w:r w:rsidR="00D40C06">
        <w:t>.</w:t>
      </w:r>
    </w:p>
    <w:p w14:paraId="237C01DE" w14:textId="075CBF3C" w:rsidR="00ED261B" w:rsidRPr="00ED261B" w:rsidRDefault="00ED261B" w:rsidP="001B3167">
      <w:pPr>
        <w:rPr>
          <w:b/>
          <w:bCs/>
        </w:rPr>
      </w:pPr>
      <w:r w:rsidRPr="00ED261B">
        <w:rPr>
          <w:b/>
          <w:bCs/>
        </w:rPr>
        <w:t>Große Nachfrage bei Energie- und Sanierungsthemen</w:t>
      </w:r>
    </w:p>
    <w:p w14:paraId="3D022378" w14:textId="73F725DF" w:rsidR="001B3167" w:rsidRPr="001B3167" w:rsidRDefault="001B3167" w:rsidP="001B3167">
      <w:r w:rsidRPr="001B3167">
        <w:t>Ein besonderer Schwerpunkt lag auf de</w:t>
      </w:r>
      <w:r w:rsidR="00976417">
        <w:t xml:space="preserve">n Möglichkeiten zur </w:t>
      </w:r>
      <w:r w:rsidRPr="001B3167">
        <w:t xml:space="preserve">Sanierung und Erneuerung von Heizungsanlagen. Vor dem Hintergrund der derzeit stark steigenden Energiepreise </w:t>
      </w:r>
      <w:r w:rsidR="00ED261B">
        <w:t xml:space="preserve">bot </w:t>
      </w:r>
      <w:r w:rsidRPr="001B3167">
        <w:t xml:space="preserve">die Messe </w:t>
      </w:r>
      <w:r w:rsidR="00ED261B">
        <w:t xml:space="preserve">eine wichtige Informationsplattform mit fundierter Beratung und Orientierung aus erster Hand. </w:t>
      </w:r>
      <w:r w:rsidRPr="001B3167">
        <w:t xml:space="preserve">Moderne Heizsysteme, Energieeffizienz, </w:t>
      </w:r>
      <w:r w:rsidRPr="001B3167">
        <w:lastRenderedPageBreak/>
        <w:t xml:space="preserve">Förderprogramme </w:t>
      </w:r>
      <w:r w:rsidR="00ED261B">
        <w:t xml:space="preserve">und </w:t>
      </w:r>
      <w:r w:rsidRPr="001B3167">
        <w:t xml:space="preserve">individuelle Sanierungslösungen standen im Mittelpunkt </w:t>
      </w:r>
      <w:r w:rsidR="00976417">
        <w:t xml:space="preserve">vieler </w:t>
      </w:r>
      <w:r w:rsidRPr="001B3167">
        <w:t>Fachgespräche.</w:t>
      </w:r>
    </w:p>
    <w:p w14:paraId="094255C1" w14:textId="77777777" w:rsidR="00976417" w:rsidRDefault="001B3167" w:rsidP="005F3AE6">
      <w:r w:rsidRPr="001B3167">
        <w:t xml:space="preserve">Auch </w:t>
      </w:r>
      <w:r w:rsidR="00976417">
        <w:t xml:space="preserve">die Themen </w:t>
      </w:r>
      <w:r w:rsidRPr="001B3167">
        <w:t>nachhaltiges Bauen und Renovieren verzeichnete</w:t>
      </w:r>
      <w:r w:rsidR="00976417">
        <w:t>n</w:t>
      </w:r>
      <w:r w:rsidRPr="001B3167">
        <w:t xml:space="preserve"> eine hohe Nachfrage. Viele Besucherinnen und Besucher informierten sich gezielt über ressourcenschonende Bauweisen, umweltfreundliche Materialien und zukunftsfähige Energiekonzepte</w:t>
      </w:r>
      <w:r>
        <w:t>,</w:t>
      </w:r>
      <w:r w:rsidRPr="001B3167">
        <w:t xml:space="preserve"> </w:t>
      </w:r>
      <w:r w:rsidR="00ED261B">
        <w:t xml:space="preserve">was als </w:t>
      </w:r>
      <w:r w:rsidRPr="001B3167">
        <w:t>ein deutliches Signal für das wachsende Interesse an nachhaltigen Lösungen</w:t>
      </w:r>
      <w:r w:rsidR="00ED261B">
        <w:t xml:space="preserve"> zu werten ist.</w:t>
      </w:r>
      <w:r w:rsidR="00552F6A">
        <w:t xml:space="preserve"> </w:t>
      </w:r>
    </w:p>
    <w:p w14:paraId="47A23948" w14:textId="7D2336D5" w:rsidR="00976417" w:rsidRPr="00976417" w:rsidRDefault="001E2FEE" w:rsidP="00976417">
      <w:r>
        <w:t>D</w:t>
      </w:r>
      <w:r w:rsidR="005F3AE6" w:rsidRPr="00437AA7">
        <w:t xml:space="preserve">er Bereich „Garten &amp; Outdoor Living“ </w:t>
      </w:r>
      <w:r w:rsidR="001B3167" w:rsidRPr="00437AA7">
        <w:t xml:space="preserve">erfreute sich </w:t>
      </w:r>
      <w:r>
        <w:t xml:space="preserve">ebenfalls </w:t>
      </w:r>
      <w:r w:rsidR="005F3AE6" w:rsidRPr="00437AA7">
        <w:t>großer Beliebtheit</w:t>
      </w:r>
      <w:r>
        <w:t xml:space="preserve">: </w:t>
      </w:r>
      <w:r w:rsidR="00976417">
        <w:t xml:space="preserve">Das große Interesse für </w:t>
      </w:r>
      <w:r w:rsidR="00976417" w:rsidRPr="00976417">
        <w:t>Möbel, Überdachungen, Outdoor-Küchen und Gestaltungskonzepte für den Außenbereich zeigen, wie stark der Wunsch nach erweiterten Wohn- und Lebensräumen im Freien gewachsen ist. Die Aussteller überzeugten mit praxisnahen Ideen, individueller Beratung und vielfältigen Gestaltungsmöglichkeiten.</w:t>
      </w:r>
    </w:p>
    <w:p w14:paraId="6B1054E9" w14:textId="5C9DAD92" w:rsidR="00C10A43" w:rsidRPr="0057666E" w:rsidRDefault="005F3AE6" w:rsidP="00340E86">
      <w:r w:rsidRPr="005F3AE6">
        <w:t xml:space="preserve">Die </w:t>
      </w:r>
      <w:r w:rsidR="00ED261B">
        <w:t xml:space="preserve">hohe </w:t>
      </w:r>
      <w:r w:rsidRPr="005F3AE6">
        <w:t xml:space="preserve">Resonanz von </w:t>
      </w:r>
      <w:r w:rsidR="00ED261B">
        <w:t xml:space="preserve">Besucherinnen und </w:t>
      </w:r>
      <w:r w:rsidRPr="005F3AE6">
        <w:t xml:space="preserve">Besuchern </w:t>
      </w:r>
      <w:r w:rsidR="00ED261B">
        <w:t xml:space="preserve">sowie </w:t>
      </w:r>
      <w:r w:rsidR="003028E9">
        <w:t xml:space="preserve">von </w:t>
      </w:r>
      <w:r w:rsidRPr="005F3AE6">
        <w:t xml:space="preserve">Ausstellern sendet ein </w:t>
      </w:r>
      <w:r w:rsidR="00552F6A">
        <w:t xml:space="preserve">positives </w:t>
      </w:r>
      <w:r w:rsidRPr="005F3AE6">
        <w:t xml:space="preserve">Signal an </w:t>
      </w:r>
      <w:r w:rsidR="00CF6A3B">
        <w:t xml:space="preserve">die Branche. </w:t>
      </w:r>
      <w:r w:rsidR="00C10A43">
        <w:t>D</w:t>
      </w:r>
      <w:r w:rsidR="004261C7">
        <w:t xml:space="preserve">ie Messe </w:t>
      </w:r>
      <w:r w:rsidR="00C10A43">
        <w:t xml:space="preserve">bestätigt </w:t>
      </w:r>
      <w:r w:rsidR="00C10A43" w:rsidRPr="00C10A43">
        <w:t>ihren Stellenwert als</w:t>
      </w:r>
      <w:r w:rsidR="00590778">
        <w:t xml:space="preserve"> </w:t>
      </w:r>
      <w:r w:rsidR="00C10A43" w:rsidRPr="00C10A43">
        <w:t>publikumsnahe und informationsreiche Veranstaltung</w:t>
      </w:r>
      <w:r w:rsidR="00552F6A">
        <w:t xml:space="preserve">. Sie verbindet </w:t>
      </w:r>
      <w:r w:rsidR="00C10A43" w:rsidRPr="00C10A43">
        <w:t>Fachkompetenz</w:t>
      </w:r>
      <w:r w:rsidR="00AC1451">
        <w:t xml:space="preserve"> </w:t>
      </w:r>
      <w:r w:rsidR="00243D99">
        <w:t xml:space="preserve">mit </w:t>
      </w:r>
      <w:r w:rsidR="00C10A43" w:rsidRPr="00C10A43">
        <w:t>regionale</w:t>
      </w:r>
      <w:r w:rsidR="00243D99">
        <w:t>r</w:t>
      </w:r>
      <w:r w:rsidR="00C10A43" w:rsidRPr="00C10A43">
        <w:t xml:space="preserve"> Wirtschaftskraft </w:t>
      </w:r>
      <w:r w:rsidR="00437AA7">
        <w:t xml:space="preserve">und </w:t>
      </w:r>
      <w:r w:rsidR="00552F6A">
        <w:t xml:space="preserve">bleibt </w:t>
      </w:r>
      <w:r w:rsidR="00437AA7">
        <w:t xml:space="preserve">damit eine </w:t>
      </w:r>
      <w:r w:rsidR="00437AA7" w:rsidRPr="005F3AE6">
        <w:t xml:space="preserve">wichtige Impulsgeberin für </w:t>
      </w:r>
      <w:r w:rsidR="00437AA7">
        <w:t xml:space="preserve">die Branche und für </w:t>
      </w:r>
      <w:r w:rsidR="00437AA7" w:rsidRPr="005F3AE6">
        <w:t>die Region</w:t>
      </w:r>
      <w:r w:rsidR="00437AA7">
        <w:t>.</w:t>
      </w:r>
    </w:p>
    <w:p w14:paraId="4BAE8420" w14:textId="6C6B3CDF" w:rsidR="00030E24" w:rsidRDefault="00340E86" w:rsidP="00340E86">
      <w:r w:rsidRPr="00767B52">
        <w:rPr>
          <w:b/>
          <w:bCs/>
        </w:rPr>
        <w:t>Weitere Infos</w:t>
      </w:r>
      <w:r w:rsidRPr="00767B52">
        <w:t xml:space="preserve"> zu</w:t>
      </w:r>
      <w:r>
        <w:t>r</w:t>
      </w:r>
      <w:r w:rsidRPr="00767B52">
        <w:t xml:space="preserve"> Messe gibt es online</w:t>
      </w:r>
      <w:r>
        <w:t xml:space="preserve"> auf </w:t>
      </w:r>
      <w:hyperlink r:id="rId9" w:history="1">
        <w:r w:rsidRPr="00703C6E">
          <w:rPr>
            <w:rStyle w:val="Hyperlink"/>
          </w:rPr>
          <w:t>https://haus-garten-saar.de</w:t>
        </w:r>
      </w:hyperlink>
      <w:r>
        <w:t xml:space="preserve">.  </w:t>
      </w:r>
    </w:p>
    <w:p w14:paraId="2E9D1266" w14:textId="357554A0" w:rsidR="00340E86" w:rsidRPr="00340E86" w:rsidRDefault="00340E86" w:rsidP="00340E86">
      <w:pPr>
        <w:rPr>
          <w:i/>
          <w:iCs/>
        </w:rPr>
      </w:pPr>
      <w:r>
        <w:rPr>
          <w:b/>
          <w:bCs/>
          <w:sz w:val="22"/>
          <w:szCs w:val="22"/>
        </w:rPr>
        <w:t>__________________________________________________________________________________</w:t>
      </w:r>
    </w:p>
    <w:p w14:paraId="5AD79FB4" w14:textId="21744C94" w:rsidR="00340E86" w:rsidRPr="00437AA7" w:rsidRDefault="00340E86" w:rsidP="00340E86">
      <w:pPr>
        <w:rPr>
          <w:b/>
          <w:bCs/>
          <w:sz w:val="18"/>
          <w:szCs w:val="18"/>
        </w:rPr>
      </w:pPr>
      <w:r w:rsidRPr="00437AA7">
        <w:rPr>
          <w:b/>
          <w:bCs/>
          <w:sz w:val="18"/>
          <w:szCs w:val="18"/>
        </w:rPr>
        <w:t xml:space="preserve">Die HAUS &amp; GARTEN MESSE SAAR </w:t>
      </w:r>
      <w:r w:rsidR="003028E9">
        <w:rPr>
          <w:b/>
          <w:bCs/>
          <w:sz w:val="18"/>
          <w:szCs w:val="18"/>
        </w:rPr>
        <w:t xml:space="preserve">2026 </w:t>
      </w:r>
      <w:r w:rsidRPr="00437AA7">
        <w:rPr>
          <w:b/>
          <w:bCs/>
          <w:sz w:val="18"/>
          <w:szCs w:val="18"/>
        </w:rPr>
        <w:t xml:space="preserve">ist eine Veranstaltung der </w:t>
      </w:r>
      <w:proofErr w:type="spellStart"/>
      <w:r w:rsidRPr="00437AA7">
        <w:rPr>
          <w:b/>
          <w:bCs/>
          <w:sz w:val="18"/>
          <w:szCs w:val="18"/>
        </w:rPr>
        <w:t>Congress</w:t>
      </w:r>
      <w:proofErr w:type="spellEnd"/>
      <w:r w:rsidRPr="00437AA7">
        <w:rPr>
          <w:b/>
          <w:bCs/>
          <w:sz w:val="18"/>
          <w:szCs w:val="18"/>
        </w:rPr>
        <w:t xml:space="preserve">-Centrum Saar GmbH in Kooperation mit der Handwerkskammer des Saarlandes und </w:t>
      </w:r>
      <w:proofErr w:type="spellStart"/>
      <w:r w:rsidRPr="00437AA7">
        <w:rPr>
          <w:b/>
          <w:bCs/>
          <w:sz w:val="18"/>
          <w:szCs w:val="18"/>
        </w:rPr>
        <w:t>saaris</w:t>
      </w:r>
      <w:proofErr w:type="spellEnd"/>
      <w:r w:rsidRPr="00437AA7">
        <w:rPr>
          <w:b/>
          <w:bCs/>
          <w:sz w:val="18"/>
          <w:szCs w:val="18"/>
        </w:rPr>
        <w:t xml:space="preserve"> – </w:t>
      </w:r>
      <w:proofErr w:type="spellStart"/>
      <w:r w:rsidRPr="00437AA7">
        <w:rPr>
          <w:b/>
          <w:bCs/>
          <w:sz w:val="18"/>
          <w:szCs w:val="18"/>
        </w:rPr>
        <w:t>saarland</w:t>
      </w:r>
      <w:proofErr w:type="spellEnd"/>
      <w:r w:rsidRPr="00437AA7">
        <w:rPr>
          <w:b/>
          <w:bCs/>
          <w:sz w:val="18"/>
          <w:szCs w:val="18"/>
        </w:rPr>
        <w:t xml:space="preserve"> </w:t>
      </w:r>
      <w:proofErr w:type="spellStart"/>
      <w:r w:rsidRPr="00437AA7">
        <w:rPr>
          <w:b/>
          <w:bCs/>
          <w:sz w:val="18"/>
          <w:szCs w:val="18"/>
        </w:rPr>
        <w:t>innovationen</w:t>
      </w:r>
      <w:proofErr w:type="spellEnd"/>
      <w:r w:rsidRPr="00437AA7">
        <w:rPr>
          <w:b/>
          <w:bCs/>
          <w:sz w:val="18"/>
          <w:szCs w:val="18"/>
        </w:rPr>
        <w:t xml:space="preserve"> &amp; </w:t>
      </w:r>
      <w:proofErr w:type="spellStart"/>
      <w:r w:rsidRPr="00437AA7">
        <w:rPr>
          <w:b/>
          <w:bCs/>
          <w:sz w:val="18"/>
          <w:szCs w:val="18"/>
        </w:rPr>
        <w:t>standort</w:t>
      </w:r>
      <w:proofErr w:type="spellEnd"/>
      <w:r w:rsidRPr="00437AA7">
        <w:rPr>
          <w:b/>
          <w:bCs/>
          <w:sz w:val="18"/>
          <w:szCs w:val="18"/>
        </w:rPr>
        <w:t xml:space="preserve"> GmbH präsentiert von unserem Medienpartner SR 1.</w:t>
      </w:r>
    </w:p>
    <w:p w14:paraId="1D16B5A1" w14:textId="77777777" w:rsidR="00340E86" w:rsidRPr="00437AA7" w:rsidRDefault="00340E86" w:rsidP="00340E86">
      <w:pPr>
        <w:rPr>
          <w:b/>
          <w:bCs/>
          <w:sz w:val="18"/>
          <w:szCs w:val="18"/>
        </w:rPr>
      </w:pPr>
      <w:r w:rsidRPr="00437AA7">
        <w:rPr>
          <w:b/>
          <w:bCs/>
          <w:sz w:val="18"/>
          <w:szCs w:val="18"/>
        </w:rPr>
        <w:t xml:space="preserve">Projektleitung: </w:t>
      </w:r>
      <w:r w:rsidRPr="00437AA7">
        <w:rPr>
          <w:sz w:val="18"/>
          <w:szCs w:val="18"/>
        </w:rPr>
        <w:t>Hans-Joachim Schubert</w:t>
      </w:r>
    </w:p>
    <w:p w14:paraId="0B4290EC" w14:textId="77777777" w:rsidR="00340E86" w:rsidRPr="00437AA7" w:rsidRDefault="00340E86" w:rsidP="00340E86">
      <w:pPr>
        <w:jc w:val="both"/>
        <w:rPr>
          <w:sz w:val="18"/>
          <w:szCs w:val="18"/>
        </w:rPr>
      </w:pPr>
      <w:r w:rsidRPr="00437AA7">
        <w:rPr>
          <w:sz w:val="18"/>
          <w:szCs w:val="18"/>
        </w:rPr>
        <w:t xml:space="preserve">Tel: +49 681 4180-624 oder </w:t>
      </w:r>
      <w:hyperlink r:id="rId10" w:history="1">
        <w:r w:rsidRPr="00437AA7">
          <w:rPr>
            <w:rStyle w:val="Hyperlink"/>
            <w:color w:val="auto"/>
            <w:sz w:val="18"/>
            <w:szCs w:val="18"/>
            <w:u w:val="none"/>
          </w:rPr>
          <w:t>+49 681 4180-600</w:t>
        </w:r>
      </w:hyperlink>
      <w:r w:rsidRPr="00437AA7">
        <w:rPr>
          <w:sz w:val="18"/>
          <w:szCs w:val="18"/>
        </w:rPr>
        <w:t xml:space="preserve"> I </w:t>
      </w:r>
      <w:hyperlink r:id="rId11" w:history="1">
        <w:r w:rsidRPr="00437AA7">
          <w:rPr>
            <w:rStyle w:val="Hyperlink"/>
            <w:sz w:val="18"/>
            <w:szCs w:val="18"/>
          </w:rPr>
          <w:t>h.schubert@ccsaar.de</w:t>
        </w:r>
      </w:hyperlink>
      <w:r w:rsidRPr="00437AA7">
        <w:rPr>
          <w:sz w:val="18"/>
          <w:szCs w:val="18"/>
        </w:rPr>
        <w:t xml:space="preserve"> I </w:t>
      </w:r>
      <w:hyperlink r:id="rId12" w:history="1">
        <w:r w:rsidRPr="00437AA7">
          <w:rPr>
            <w:rStyle w:val="Hyperlink"/>
            <w:sz w:val="18"/>
            <w:szCs w:val="18"/>
          </w:rPr>
          <w:t>hug@ccsaar.de</w:t>
        </w:r>
      </w:hyperlink>
      <w:r w:rsidRPr="00437AA7">
        <w:rPr>
          <w:sz w:val="18"/>
          <w:szCs w:val="18"/>
        </w:rPr>
        <w:t xml:space="preserve"> </w:t>
      </w:r>
    </w:p>
    <w:p w14:paraId="13BE6064" w14:textId="77777777" w:rsidR="00340E86" w:rsidRPr="00437AA7" w:rsidRDefault="00340E86" w:rsidP="00340E86">
      <w:pPr>
        <w:rPr>
          <w:sz w:val="18"/>
          <w:szCs w:val="18"/>
        </w:rPr>
      </w:pPr>
      <w:r w:rsidRPr="00437AA7">
        <w:rPr>
          <w:b/>
          <w:bCs/>
          <w:sz w:val="18"/>
          <w:szCs w:val="18"/>
        </w:rPr>
        <w:t>Pressekontakt:</w:t>
      </w:r>
      <w:r w:rsidRPr="00437AA7">
        <w:rPr>
          <w:sz w:val="18"/>
          <w:szCs w:val="18"/>
        </w:rPr>
        <w:t xml:space="preserve"> Rebecca Geimer </w:t>
      </w:r>
    </w:p>
    <w:p w14:paraId="227C76DE" w14:textId="2AB46890" w:rsidR="005D51B5" w:rsidRPr="00444FBD" w:rsidRDefault="00340E86" w:rsidP="00340E86">
      <w:pPr>
        <w:rPr>
          <w:sz w:val="18"/>
          <w:szCs w:val="18"/>
        </w:rPr>
      </w:pPr>
      <w:r w:rsidRPr="00437AA7">
        <w:rPr>
          <w:sz w:val="18"/>
          <w:szCs w:val="18"/>
        </w:rPr>
        <w:t xml:space="preserve">Tel: (0681) 4180 102 I Mobil: 0176 15 22 65 86 I </w:t>
      </w:r>
      <w:hyperlink r:id="rId13" w:history="1">
        <w:r w:rsidRPr="00437AA7">
          <w:rPr>
            <w:rStyle w:val="Hyperlink"/>
            <w:sz w:val="18"/>
            <w:szCs w:val="18"/>
          </w:rPr>
          <w:t>r.geimer@ccsaar.de</w:t>
        </w:r>
      </w:hyperlink>
      <w:r w:rsidRPr="00437AA7">
        <w:rPr>
          <w:sz w:val="18"/>
          <w:szCs w:val="18"/>
        </w:rPr>
        <w:t xml:space="preserve"> I </w:t>
      </w:r>
      <w:hyperlink r:id="rId14" w:history="1">
        <w:r w:rsidRPr="00437AA7">
          <w:rPr>
            <w:rStyle w:val="Hyperlink"/>
            <w:sz w:val="18"/>
            <w:szCs w:val="18"/>
          </w:rPr>
          <w:t>presse@ccsaar.de</w:t>
        </w:r>
      </w:hyperlink>
      <w:r w:rsidRPr="00437AA7">
        <w:rPr>
          <w:sz w:val="18"/>
          <w:szCs w:val="18"/>
        </w:rPr>
        <w:t xml:space="preserve"> </w:t>
      </w:r>
    </w:p>
    <w:sectPr w:rsidR="005D51B5" w:rsidRPr="00444F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86"/>
    <w:rsid w:val="00030E24"/>
    <w:rsid w:val="00061422"/>
    <w:rsid w:val="0015319A"/>
    <w:rsid w:val="001B3167"/>
    <w:rsid w:val="001E2FEE"/>
    <w:rsid w:val="00243D99"/>
    <w:rsid w:val="002C335D"/>
    <w:rsid w:val="003028E9"/>
    <w:rsid w:val="00340E86"/>
    <w:rsid w:val="003B4428"/>
    <w:rsid w:val="003F1F05"/>
    <w:rsid w:val="003F6FBA"/>
    <w:rsid w:val="004261C7"/>
    <w:rsid w:val="00437AA7"/>
    <w:rsid w:val="004433D3"/>
    <w:rsid w:val="00444FBD"/>
    <w:rsid w:val="004A0724"/>
    <w:rsid w:val="004D6679"/>
    <w:rsid w:val="004F25E7"/>
    <w:rsid w:val="00504A36"/>
    <w:rsid w:val="00522ECD"/>
    <w:rsid w:val="00552F6A"/>
    <w:rsid w:val="0057666E"/>
    <w:rsid w:val="00590778"/>
    <w:rsid w:val="005B4932"/>
    <w:rsid w:val="005D51B5"/>
    <w:rsid w:val="005F3AE6"/>
    <w:rsid w:val="00616124"/>
    <w:rsid w:val="0065618F"/>
    <w:rsid w:val="00695A3E"/>
    <w:rsid w:val="00715E31"/>
    <w:rsid w:val="007551B8"/>
    <w:rsid w:val="00760C6A"/>
    <w:rsid w:val="007978FC"/>
    <w:rsid w:val="007F44D6"/>
    <w:rsid w:val="008128D6"/>
    <w:rsid w:val="0082411F"/>
    <w:rsid w:val="008767D2"/>
    <w:rsid w:val="008B5623"/>
    <w:rsid w:val="008B62D5"/>
    <w:rsid w:val="008C4E8D"/>
    <w:rsid w:val="008D0A87"/>
    <w:rsid w:val="008D7993"/>
    <w:rsid w:val="00926374"/>
    <w:rsid w:val="00976417"/>
    <w:rsid w:val="0098271F"/>
    <w:rsid w:val="009A48B0"/>
    <w:rsid w:val="00A01589"/>
    <w:rsid w:val="00A431A4"/>
    <w:rsid w:val="00AC1451"/>
    <w:rsid w:val="00AF7002"/>
    <w:rsid w:val="00B90E25"/>
    <w:rsid w:val="00BD16AD"/>
    <w:rsid w:val="00C10A43"/>
    <w:rsid w:val="00C40F0E"/>
    <w:rsid w:val="00C74F4A"/>
    <w:rsid w:val="00CD4563"/>
    <w:rsid w:val="00CF6A3B"/>
    <w:rsid w:val="00D36DA6"/>
    <w:rsid w:val="00D40C06"/>
    <w:rsid w:val="00D54944"/>
    <w:rsid w:val="00D565D1"/>
    <w:rsid w:val="00EB6A96"/>
    <w:rsid w:val="00ED261B"/>
    <w:rsid w:val="00F124F8"/>
    <w:rsid w:val="00F307D3"/>
    <w:rsid w:val="00F5064F"/>
    <w:rsid w:val="00FE24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BC87"/>
  <w15:chartTrackingRefBased/>
  <w15:docId w15:val="{149BDC09-D675-415E-867E-67044031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40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40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40E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40E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40E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40E8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0E8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0E8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0E8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0E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40E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40E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40E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40E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40E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0E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0E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0E86"/>
    <w:rPr>
      <w:rFonts w:eastAsiaTheme="majorEastAsia" w:cstheme="majorBidi"/>
      <w:color w:val="272727" w:themeColor="text1" w:themeTint="D8"/>
    </w:rPr>
  </w:style>
  <w:style w:type="paragraph" w:styleId="Titel">
    <w:name w:val="Title"/>
    <w:basedOn w:val="Standard"/>
    <w:next w:val="Standard"/>
    <w:link w:val="TitelZchn"/>
    <w:uiPriority w:val="10"/>
    <w:qFormat/>
    <w:rsid w:val="00340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0E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0E8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0E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0E8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0E86"/>
    <w:rPr>
      <w:i/>
      <w:iCs/>
      <w:color w:val="404040" w:themeColor="text1" w:themeTint="BF"/>
    </w:rPr>
  </w:style>
  <w:style w:type="paragraph" w:styleId="Listenabsatz">
    <w:name w:val="List Paragraph"/>
    <w:basedOn w:val="Standard"/>
    <w:uiPriority w:val="34"/>
    <w:qFormat/>
    <w:rsid w:val="00340E86"/>
    <w:pPr>
      <w:ind w:left="720"/>
      <w:contextualSpacing/>
    </w:pPr>
  </w:style>
  <w:style w:type="character" w:styleId="IntensiveHervorhebung">
    <w:name w:val="Intense Emphasis"/>
    <w:basedOn w:val="Absatz-Standardschriftart"/>
    <w:uiPriority w:val="21"/>
    <w:qFormat/>
    <w:rsid w:val="00340E86"/>
    <w:rPr>
      <w:i/>
      <w:iCs/>
      <w:color w:val="0F4761" w:themeColor="accent1" w:themeShade="BF"/>
    </w:rPr>
  </w:style>
  <w:style w:type="paragraph" w:styleId="IntensivesZitat">
    <w:name w:val="Intense Quote"/>
    <w:basedOn w:val="Standard"/>
    <w:next w:val="Standard"/>
    <w:link w:val="IntensivesZitatZchn"/>
    <w:uiPriority w:val="30"/>
    <w:qFormat/>
    <w:rsid w:val="00340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40E86"/>
    <w:rPr>
      <w:i/>
      <w:iCs/>
      <w:color w:val="0F4761" w:themeColor="accent1" w:themeShade="BF"/>
    </w:rPr>
  </w:style>
  <w:style w:type="character" w:styleId="IntensiverVerweis">
    <w:name w:val="Intense Reference"/>
    <w:basedOn w:val="Absatz-Standardschriftart"/>
    <w:uiPriority w:val="32"/>
    <w:qFormat/>
    <w:rsid w:val="00340E86"/>
    <w:rPr>
      <w:b/>
      <w:bCs/>
      <w:smallCaps/>
      <w:color w:val="0F4761" w:themeColor="accent1" w:themeShade="BF"/>
      <w:spacing w:val="5"/>
    </w:rPr>
  </w:style>
  <w:style w:type="character" w:styleId="Hyperlink">
    <w:name w:val="Hyperlink"/>
    <w:basedOn w:val="Absatz-Standardschriftart"/>
    <w:uiPriority w:val="99"/>
    <w:unhideWhenUsed/>
    <w:rsid w:val="00340E8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geimer@ccsaar.de"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hug@ccsaar.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chubert@ccsaar.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49%20681%204180-600" TargetMode="External"/><Relationship Id="rId4" Type="http://schemas.openxmlformats.org/officeDocument/2006/relationships/styles" Target="styles.xml"/><Relationship Id="rId9" Type="http://schemas.openxmlformats.org/officeDocument/2006/relationships/hyperlink" Target="https://haus-garten-saar.de" TargetMode="External"/><Relationship Id="rId14" Type="http://schemas.openxmlformats.org/officeDocument/2006/relationships/hyperlink" Target="mailto:presse@ccsaa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59C6833A5C30488E6A98E6B8F5AA9B" ma:contentTypeVersion="14" ma:contentTypeDescription="Ein neues Dokument erstellen." ma:contentTypeScope="" ma:versionID="163e8acac375284bb8a21b16627c3b03">
  <xsd:schema xmlns:xsd="http://www.w3.org/2001/XMLSchema" xmlns:xs="http://www.w3.org/2001/XMLSchema" xmlns:p="http://schemas.microsoft.com/office/2006/metadata/properties" xmlns:ns2="9843f4f4-d951-43d6-bff4-2e574532bd5f" xmlns:ns3="f405297a-c64f-49ff-9430-b0379dabd1a5" targetNamespace="http://schemas.microsoft.com/office/2006/metadata/properties" ma:root="true" ma:fieldsID="21361432be1a2e4f2e6e8f710c84ebd2" ns2:_="" ns3:_="">
    <xsd:import namespace="9843f4f4-d951-43d6-bff4-2e574532bd5f"/>
    <xsd:import namespace="f405297a-c64f-49ff-9430-b0379dabd1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JuliaKruszynski"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3f4f4-d951-43d6-bff4-2e574532b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9ae6525-3cd6-4ae6-9b89-3b026b9cbc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JuliaKruszynski" ma:index="18" nillable="true" ma:displayName="Julia Kruszynski" ma:description="Hinweis: &#10;Hälfte 1/2 Seite Anzeige und 1/2 Seite PR in Saarbrücker Zeitung (Aufmerksamkeit Stand CCS)" ma:format="Dropdown" ma:internalName="JuliaKruszynski">
      <xsd:simpleType>
        <xsd:restriction base="dms:Text">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5297a-c64f-49ff-9430-b0379dabd1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ec600d-9a6e-47fd-a79c-075e7b31fd94}" ma:internalName="TaxCatchAll" ma:showField="CatchAllData" ma:web="f405297a-c64f-49ff-9430-b0379dabd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uliaKruszynski xmlns="9843f4f4-d951-43d6-bff4-2e574532bd5f" xsi:nil="true"/>
    <lcf76f155ced4ddcb4097134ff3c332f xmlns="9843f4f4-d951-43d6-bff4-2e574532bd5f">
      <Terms xmlns="http://schemas.microsoft.com/office/infopath/2007/PartnerControls"/>
    </lcf76f155ced4ddcb4097134ff3c332f>
    <TaxCatchAll xmlns="f405297a-c64f-49ff-9430-b0379dabd1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82B74-24E6-42B7-BE04-28A5A9391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3f4f4-d951-43d6-bff4-2e574532bd5f"/>
    <ds:schemaRef ds:uri="f405297a-c64f-49ff-9430-b0379dabd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24303-1302-4585-9F99-172EC76D45C3}">
  <ds:schemaRefs>
    <ds:schemaRef ds:uri="http://schemas.microsoft.com/office/2006/metadata/properties"/>
    <ds:schemaRef ds:uri="http://schemas.microsoft.com/office/infopath/2007/PartnerControls"/>
    <ds:schemaRef ds:uri="9843f4f4-d951-43d6-bff4-2e574532bd5f"/>
    <ds:schemaRef ds:uri="f405297a-c64f-49ff-9430-b0379dabd1a5"/>
  </ds:schemaRefs>
</ds:datastoreItem>
</file>

<file path=customXml/itemProps3.xml><?xml version="1.0" encoding="utf-8"?>
<ds:datastoreItem xmlns:ds="http://schemas.openxmlformats.org/officeDocument/2006/customXml" ds:itemID="{9593DCC4-59A6-4C8A-910D-C9A46C848E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3896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Geimer</dc:creator>
  <cp:keywords/>
  <dc:description/>
  <cp:lastModifiedBy>Rebecca Geimer</cp:lastModifiedBy>
  <cp:revision>9</cp:revision>
  <cp:lastPrinted>2026-04-16T07:48:00Z</cp:lastPrinted>
  <dcterms:created xsi:type="dcterms:W3CDTF">2026-04-10T13:04:00Z</dcterms:created>
  <dcterms:modified xsi:type="dcterms:W3CDTF">2026-04-19T16:09:00Z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0x010100B959C6833A5C30488E6A98E6B8F5AA9B</vt:lpwstr>
  </property>
</Properties>
</file>